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考生本人，或用</w:t>
      </w:r>
      <w:r>
        <w:rPr>
          <w:rFonts w:hint="eastAsia"/>
        </w:rPr>
        <w:t>电子邮件方式直接发送给招生院系相关管理人员。</w:t>
      </w:r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2A27716F"/>
    <w:rsid w:val="74FE224A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83</TotalTime>
  <ScaleCrop>false</ScaleCrop>
  <LinksUpToDate>false</LinksUpToDate>
  <CharactersWithSpaces>345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2020-12-15T08:47:00Z</dcterms:created>
  <dc:creator>研招办</dc:creator>
  <cp:lastModifiedBy>wwx</cp:lastModifiedBy>
  <dcterms:modified xsi:type="dcterms:W3CDTF">2021-09-22T07:49:43Z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9FC3D4685E67489BBE8675C4EB0A5A9F</vt:lpwstr>
  </property>
</Properties>
</file>